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eastAsia="zh-CN" w:bidi="ar"/>
        </w:rPr>
        <w:t>自然资源领域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涉企违规行政执法问题线索表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42"/>
        <w:gridCol w:w="1064"/>
        <w:gridCol w:w="1073"/>
        <w:gridCol w:w="1081"/>
        <w:gridCol w:w="1064"/>
        <w:gridCol w:w="846"/>
        <w:gridCol w:w="1080"/>
        <w:gridCol w:w="1080"/>
        <w:gridCol w:w="1440"/>
        <w:gridCol w:w="915"/>
        <w:gridCol w:w="1333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发生时间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问题归属</w:t>
            </w:r>
            <w:r>
              <w:rPr>
                <w:rStyle w:val="7"/>
                <w:rFonts w:hint="eastAsia" w:ascii="方正黑体_GBK" w:hAnsi="方正黑体_GBK" w:eastAsia="方正黑体_GBK" w:cs="方正黑体_GBK"/>
                <w:color w:val="333333"/>
                <w:kern w:val="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方正黑体_GBK" w:hAnsi="方正黑体_GBK" w:eastAsia="方正黑体_GBK" w:cs="方正黑体_GBK"/>
                <w:color w:val="333333"/>
                <w:kern w:val="2"/>
                <w:sz w:val="21"/>
                <w:szCs w:val="21"/>
                <w:lang w:val="en-US" w:eastAsia="zh-CN" w:bidi="ar"/>
              </w:rPr>
              <w:t>（省、市、县）</w:t>
            </w:r>
            <w:r>
              <w:rPr>
                <w:rStyle w:val="8"/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涉及的执法单位</w:t>
            </w:r>
            <w:r>
              <w:rPr>
                <w:rStyle w:val="8"/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涉及的执法领域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执法类型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问题性质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问题内容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反映人</w:t>
            </w:r>
            <w:r>
              <w:rPr>
                <w:rStyle w:val="8"/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</w:rPr>
            </w:pPr>
            <w:r>
              <w:rPr>
                <w:rStyle w:val="6"/>
                <w:rFonts w:hint="eastAsia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是否要求个人信息保密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2"/>
          <w:sz w:val="21"/>
          <w:szCs w:val="21"/>
          <w:lang w:eastAsia="zh-CN"/>
        </w:rPr>
        <w:t>备注：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  <w:t>1.“涉及的执法领域”：指</w:t>
      </w:r>
      <w:r>
        <w:rPr>
          <w:rFonts w:hint="default" w:ascii="仿宋_GB2312" w:hAnsi="仿宋_GB2312" w:eastAsia="仿宋_GB2312" w:cs="仿宋_GB2312"/>
          <w:kern w:val="2"/>
          <w:sz w:val="21"/>
          <w:szCs w:val="21"/>
          <w:lang w:val="en-US" w:eastAsia="zh-CN"/>
        </w:rPr>
        <w:t>土地、矿产、测绘地理信息、国土空间规划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  <w:t>、海洋等；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  <w:t xml:space="preserve">      2.“执法类型”：指行政处罚、行政许可、行政强制、行政征收、行政征用、行政给付、行政确认、行政登记、行政裁决、行政检查等；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仿宋_GB2312" w:eastAsia="仿宋_GB2312" w:cs="仿宋_GB2312"/>
          <w:kern w:val="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/>
        </w:rPr>
        <w:t xml:space="preserve">      3.“问题性质”：指乱收费、乱罚款、乱检查、乱查封、违规异地执法、趋利性执法、其他等。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85C5F"/>
    <w:rsid w:val="5018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6">
    <w:name w:val="17"/>
    <w:basedOn w:val="5"/>
    <w:qFormat/>
    <w:uiPriority w:val="0"/>
    <w:rPr>
      <w:rFonts w:hint="eastAsia" w:ascii="黑体" w:hAnsi="宋体" w:eastAsia="黑体" w:cs="黑体"/>
      <w:color w:val="000000"/>
      <w:sz w:val="28"/>
      <w:szCs w:val="28"/>
    </w:rPr>
  </w:style>
  <w:style w:type="character" w:customStyle="1" w:styleId="7">
    <w:name w:val="16"/>
    <w:basedOn w:val="5"/>
    <w:qFormat/>
    <w:uiPriority w:val="0"/>
    <w:rPr>
      <w:rFonts w:hint="eastAsia" w:ascii="方正黑体_GBK" w:hAnsi="方正黑体_GBK" w:eastAsia="方正黑体_GBK" w:cs="方正黑体_GBK"/>
      <w:color w:val="333333"/>
      <w:sz w:val="28"/>
      <w:szCs w:val="28"/>
    </w:rPr>
  </w:style>
  <w:style w:type="character" w:customStyle="1" w:styleId="8">
    <w:name w:val="15"/>
    <w:basedOn w:val="5"/>
    <w:qFormat/>
    <w:uiPriority w:val="0"/>
    <w:rPr>
      <w:rFonts w:hint="eastAsia" w:ascii="宋体" w:hAnsi="宋体" w:eastAsia="宋体" w:cs="宋体"/>
      <w:color w:val="333333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2026-06-23T09:58:00Z</dcterms:created>
  <dc:creator>suey</dc:creator>
  <cp:lastModifiedBy>suey</cp:lastModifiedBy>
  <dcterms:modified xsi:type="dcterms:W3CDTF">2026-06-23T09:58:58Z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63FD9D3688984F43877E5D334D76635D</vt:lpwstr>
  </property>
</Properties>
</file>